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51B9" w14:textId="49E5DD51" w:rsidR="00743748" w:rsidRPr="00E6777A" w:rsidRDefault="00AC107B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</w:p>
    <w:p w14:paraId="131CE0F4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[Date] </w:t>
      </w:r>
    </w:p>
    <w:p w14:paraId="55EEB3B3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Name] </w:t>
      </w:r>
    </w:p>
    <w:p w14:paraId="4170C9A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[Appeals Department] </w:t>
      </w:r>
    </w:p>
    <w:p w14:paraId="4EC90A5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[Patient Name] </w:t>
      </w:r>
    </w:p>
    <w:p w14:paraId="119F59F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307F549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[name] and I am a </w:t>
      </w:r>
      <w:r w:rsidR="00F71349" w:rsidRPr="00E6777A">
        <w:rPr>
          <w:rFonts w:ascii="Arial" w:hAnsi="Arial" w:cs="Arial"/>
          <w:color w:val="000000" w:themeColor="text1"/>
          <w:sz w:val="19"/>
          <w:szCs w:val="19"/>
        </w:rPr>
        <w:t xml:space="preserve">[board-certified medical specialty] [NPI]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[patient name], to request coverage for 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[Patient Name] has been under my care for </w:t>
      </w:r>
      <w:r w:rsidR="00191523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[X months] for the treatment of [disease or symptoms].  </w:t>
      </w:r>
    </w:p>
    <w:p w14:paraId="49766A36" w14:textId="0878A2A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 after working with [Patient name], I believe that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name] is the best treatment for this patient, and it’s important that a formulary exception be made.  </w:t>
      </w:r>
    </w:p>
    <w:p w14:paraId="5ED5666B" w14:textId="584A97D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[Provide a brief medical history, including diagnosis, allergies, existing comorbidities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5E1E79D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[Discuss rationale for using &lt;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name&gt; v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’s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likely prognosis or disease progression without treatment.]. 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[List of pertinent medical records] are enclosed, which offer additional support for the formulary exception request for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name]. Please consider coverage of [</w:t>
      </w:r>
      <w:r w:rsidR="000F05C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Please contact me at [telephone number] to answer any pending questions. I would be pleased to speak to the medical necessity of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[patient’s name]’s [diagnosis].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0A30ADA7" w14:textId="732C7D2D" w:rsidR="00825E17" w:rsidRPr="00E6777A" w:rsidRDefault="00743748" w:rsidP="00E44D20">
      <w:pPr>
        <w:spacing w:after="80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[Physician Name</w:t>
      </w:r>
      <w:r w:rsidR="001676BF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signature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]</w:t>
      </w:r>
    </w:p>
    <w:p w14:paraId="7CACFD7D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medical specialty]</w:t>
      </w:r>
    </w:p>
    <w:p w14:paraId="138596AE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06F244D7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practice name]</w:t>
      </w:r>
    </w:p>
    <w:p w14:paraId="1747A55A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[Phone #]</w:t>
      </w:r>
    </w:p>
    <w:p w14:paraId="05536551" w14:textId="329F3ED8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7FF3" w14:textId="77777777" w:rsidR="001D7FA1" w:rsidRDefault="001D7FA1" w:rsidP="007F2D3B">
      <w:r>
        <w:separator/>
      </w:r>
    </w:p>
  </w:endnote>
  <w:endnote w:type="continuationSeparator" w:id="0">
    <w:p w14:paraId="2860A5D8" w14:textId="77777777" w:rsidR="001D7FA1" w:rsidRDefault="001D7FA1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3D2F" w14:textId="77777777" w:rsidR="007F2D3B" w:rsidRDefault="007F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BFF3" w14:textId="538EFE31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 xml:space="preserve">©2019 AbbVie Inc.   North Chicago, IL 60064   </w:t>
    </w:r>
    <w:r w:rsidR="006039FF" w:rsidRPr="006039FF">
      <w:rPr>
        <w:rFonts w:ascii="Arial" w:hAnsi="Arial" w:cs="Arial"/>
      </w:rPr>
      <w:t>US-ABBV-190248</w:t>
    </w:r>
    <w:r w:rsidR="00E138D7" w:rsidRPr="00CA57A8">
      <w:rPr>
        <w:rFonts w:ascii="Arial" w:hAnsi="Arial" w:cs="Arial"/>
      </w:rPr>
      <w:t xml:space="preserve">   </w:t>
    </w:r>
    <w:r w:rsidRPr="00CA57A8">
      <w:rPr>
        <w:rFonts w:ascii="Arial" w:hAnsi="Arial" w:cs="Arial"/>
      </w:rPr>
      <w:t>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3956" w14:textId="77777777" w:rsidR="007F2D3B" w:rsidRDefault="007F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76BB" w14:textId="77777777" w:rsidR="001D7FA1" w:rsidRDefault="001D7FA1" w:rsidP="007F2D3B">
      <w:r>
        <w:separator/>
      </w:r>
    </w:p>
  </w:footnote>
  <w:footnote w:type="continuationSeparator" w:id="0">
    <w:p w14:paraId="4E2CE429" w14:textId="77777777" w:rsidR="001D7FA1" w:rsidRDefault="001D7FA1" w:rsidP="007F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AB22" w14:textId="77777777" w:rsidR="007F2D3B" w:rsidRDefault="007F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B1D1" w14:textId="77777777" w:rsidR="007F2D3B" w:rsidRDefault="007F2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823" w14:textId="77777777" w:rsidR="007F2D3B" w:rsidRDefault="007F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5"/>
    <w:rsid w:val="000D34D8"/>
    <w:rsid w:val="000F05CB"/>
    <w:rsid w:val="00123A4D"/>
    <w:rsid w:val="00140A50"/>
    <w:rsid w:val="00157DF7"/>
    <w:rsid w:val="001676BF"/>
    <w:rsid w:val="00172423"/>
    <w:rsid w:val="00191523"/>
    <w:rsid w:val="001D7FA1"/>
    <w:rsid w:val="001F5CFE"/>
    <w:rsid w:val="00253013"/>
    <w:rsid w:val="00322F91"/>
    <w:rsid w:val="00334B6C"/>
    <w:rsid w:val="00455F9F"/>
    <w:rsid w:val="00554615"/>
    <w:rsid w:val="0058588D"/>
    <w:rsid w:val="00590505"/>
    <w:rsid w:val="0059293B"/>
    <w:rsid w:val="006039FF"/>
    <w:rsid w:val="00641AF9"/>
    <w:rsid w:val="00660431"/>
    <w:rsid w:val="006836C1"/>
    <w:rsid w:val="00691E73"/>
    <w:rsid w:val="006F3E7F"/>
    <w:rsid w:val="00743748"/>
    <w:rsid w:val="00767C71"/>
    <w:rsid w:val="00776DEA"/>
    <w:rsid w:val="00796C45"/>
    <w:rsid w:val="007E5E15"/>
    <w:rsid w:val="007F2D3B"/>
    <w:rsid w:val="00825E17"/>
    <w:rsid w:val="00884D8E"/>
    <w:rsid w:val="008A0FFD"/>
    <w:rsid w:val="008B4C0A"/>
    <w:rsid w:val="00907C57"/>
    <w:rsid w:val="00932E92"/>
    <w:rsid w:val="00973CA7"/>
    <w:rsid w:val="00A030E0"/>
    <w:rsid w:val="00AC107B"/>
    <w:rsid w:val="00B57831"/>
    <w:rsid w:val="00BC6C2E"/>
    <w:rsid w:val="00C04B55"/>
    <w:rsid w:val="00C8018B"/>
    <w:rsid w:val="00C80C7D"/>
    <w:rsid w:val="00C96779"/>
    <w:rsid w:val="00CA6B19"/>
    <w:rsid w:val="00CB0C48"/>
    <w:rsid w:val="00CF3C22"/>
    <w:rsid w:val="00D2363C"/>
    <w:rsid w:val="00D829BE"/>
    <w:rsid w:val="00D84E38"/>
    <w:rsid w:val="00D879EE"/>
    <w:rsid w:val="00DD37D8"/>
    <w:rsid w:val="00E138D7"/>
    <w:rsid w:val="00E44D20"/>
    <w:rsid w:val="00E6777A"/>
    <w:rsid w:val="00E826E2"/>
    <w:rsid w:val="00E87CB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Patel, Chirag (NYC-MOS)</cp:lastModifiedBy>
  <cp:revision>2</cp:revision>
  <cp:lastPrinted>2019-02-14T16:28:00Z</cp:lastPrinted>
  <dcterms:created xsi:type="dcterms:W3CDTF">2019-06-28T19:26:00Z</dcterms:created>
  <dcterms:modified xsi:type="dcterms:W3CDTF">2019-06-28T19:26:00Z</dcterms:modified>
</cp:coreProperties>
</file>